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44" w:rsidRDefault="002E2944" w:rsidP="002E2944">
      <w:pPr>
        <w:spacing w:line="240" w:lineRule="exact"/>
        <w:ind w:right="4961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2pt;width:99.8pt;height:19.35pt;z-index:251658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Py3VSjhAAAA&#10;DAEAAA8AAABkcnMvZG93bnJldi54bWxMj8FOhDAQhu8mvkMzJt7cVhBkkbLZGD2ZGFk8eCx0FsjS&#10;KdLuLr693ZMeZ+bLP99fbBYzshPObrAk4X4lgCG1Vg/USfisX+8yYM4r0mq0hBJ+0MGmvL4qVK7t&#10;mSo87XzHQgi5XEnovZ9yzl3bo1FuZSekcNvb2SgfxrnjelbnEG5GHgmRcqMGCh96NeFzj+1hdzQS&#10;tl9UvQzf781Hta+Gul4LeksPUt7eLNsnYB4X/wfDRT+oQxmcGnsk7dgoIYuTNKASHuJ1AuxCiDiJ&#10;gDVhlUWPwMuC/y9R/gI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8t1Uo4QAAAAwB&#10;AAAPAAAAAAAAAAAAAAAAAAkFAABkcnMvZG93bnJldi54bWxQSwUGAAAAAAQABADzAAAAFwYAAAAA&#10;" filled="f" stroked="f">
            <v:textbox style="mso-next-textbox:#Text Box 12" inset="0,0,0,0">
              <w:txbxContent>
                <w:p w:rsidR="00352835" w:rsidRPr="000609D1" w:rsidRDefault="002E2944" w:rsidP="006934C5">
                  <w:pPr>
                    <w:jc w:val="center"/>
                  </w:pPr>
                  <w:r>
                    <w:t>178</w:t>
                  </w:r>
                </w:p>
              </w:txbxContent>
            </v:textbox>
            <w10:wrap anchorx="page" anchory="page"/>
          </v:shape>
        </w:pict>
      </w:r>
      <w:r>
        <w:rPr>
          <w:b/>
          <w:noProof/>
        </w:rPr>
        <w:pict>
          <v:shape id="Text Box 11" o:spid="_x0000_s1027" type="#_x0000_t202" style="position:absolute;margin-left:124.75pt;margin-top:221.25pt;width:100.65pt;height:20.85pt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352835" w:rsidRPr="000609D1" w:rsidRDefault="002E2944" w:rsidP="006934C5">
                  <w:pPr>
                    <w:jc w:val="center"/>
                  </w:pPr>
                  <w:r>
                    <w:t>25.05.2023</w:t>
                  </w:r>
                </w:p>
              </w:txbxContent>
            </v:textbox>
            <w10:wrap anchorx="page" anchory="page"/>
          </v:shape>
        </w:pic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4BF1" w:rsidRPr="005D4BF1">
        <w:rPr>
          <w:b/>
          <w:bCs/>
          <w:noProof/>
        </w:rPr>
        <w:t>О</w:t>
      </w:r>
      <w:r w:rsidR="00832CA0">
        <w:rPr>
          <w:b/>
          <w:bCs/>
          <w:noProof/>
        </w:rPr>
        <w:t xml:space="preserve"> </w:t>
      </w:r>
      <w:r w:rsidR="00832CA0" w:rsidRPr="00832CA0">
        <w:rPr>
          <w:b/>
          <w:bCs/>
          <w:noProof/>
        </w:rPr>
        <w:t xml:space="preserve">внесении изменений в </w:t>
      </w:r>
      <w:r w:rsidR="00832CA0" w:rsidRPr="00832CA0">
        <w:rPr>
          <w:b/>
        </w:rPr>
        <w:t>Порядок подготовки, рассмотрения, принятия и опубликования правовых актов Думы Пермского муниципального округа Пермского края, утвержденный решением Думы Пермского муниц</w:t>
      </w:r>
      <w:r>
        <w:rPr>
          <w:b/>
        </w:rPr>
        <w:t>ипального округа Пермского края</w:t>
      </w:r>
    </w:p>
    <w:p w:rsidR="00E36984" w:rsidRPr="005D4BF1" w:rsidRDefault="00832CA0" w:rsidP="00612D7A">
      <w:pPr>
        <w:spacing w:after="480" w:line="240" w:lineRule="exact"/>
        <w:ind w:right="4959"/>
        <w:rPr>
          <w:b/>
          <w:bCs/>
          <w:noProof/>
        </w:rPr>
      </w:pPr>
      <w:r w:rsidRPr="00832CA0">
        <w:rPr>
          <w:b/>
        </w:rPr>
        <w:t>от 27 октября 2022 г. № 26</w:t>
      </w:r>
    </w:p>
    <w:p w:rsidR="005D4BF1" w:rsidRPr="005D4BF1" w:rsidRDefault="005D4BF1" w:rsidP="002E2944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5D4BF1">
        <w:t>С целью обеспечения своевременной и качественной подготовки проектов правовых актов к рассмотрению их на заседаниях Думы Пермского муниципального округа Пермского края</w:t>
      </w:r>
      <w:r w:rsidR="00E150B4">
        <w:rPr>
          <w:szCs w:val="28"/>
        </w:rPr>
        <w:t>, в соответствии с Положением об управлении правового обеспечения и муниципального контроля администрации Пермского муниципального округа Пермского края, утвержденн</w:t>
      </w:r>
      <w:r w:rsidR="006C4AE3">
        <w:rPr>
          <w:szCs w:val="28"/>
        </w:rPr>
        <w:t>ым</w:t>
      </w:r>
      <w:r w:rsidR="00E150B4">
        <w:rPr>
          <w:szCs w:val="28"/>
        </w:rPr>
        <w:t xml:space="preserve"> решением Думы Пермского муниципального округа Пермского края от 29 ноября 2022 г. № 54</w:t>
      </w:r>
      <w:r w:rsidR="006934C5">
        <w:rPr>
          <w:szCs w:val="28"/>
        </w:rPr>
        <w:t>,</w:t>
      </w:r>
    </w:p>
    <w:p w:rsidR="005D4BF1" w:rsidRPr="005D4BF1" w:rsidRDefault="005D4BF1" w:rsidP="002E2944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5D4BF1">
        <w:t>Дума Пермского муниципального округа Пермского края РЕШАЕТ:</w:t>
      </w:r>
    </w:p>
    <w:p w:rsidR="005D4BF1" w:rsidRPr="00E150B4" w:rsidRDefault="005D4BF1" w:rsidP="002E2944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5D4BF1">
        <w:t xml:space="preserve">1. </w:t>
      </w:r>
      <w:r w:rsidR="00E150B4">
        <w:t xml:space="preserve">Внести в </w:t>
      </w:r>
      <w:r w:rsidRPr="005D4BF1">
        <w:t xml:space="preserve">Порядок подготовки, рассмотрения, принятия и опубликования правовых актов Думы Пермского </w:t>
      </w:r>
      <w:r w:rsidRPr="00E150B4">
        <w:t>муниципального округа Пермского края</w:t>
      </w:r>
      <w:r w:rsidR="006934C5">
        <w:t>,</w:t>
      </w:r>
      <w:r w:rsidRPr="00E150B4">
        <w:t xml:space="preserve"> </w:t>
      </w:r>
      <w:r w:rsidR="00E150B4" w:rsidRPr="00E150B4">
        <w:t>утвержденный решением Думы Пермского муниципального округа Пермского края от 27 октября 2022 г. № 26</w:t>
      </w:r>
      <w:r w:rsidR="006934C5">
        <w:t>,</w:t>
      </w:r>
      <w:r w:rsidR="00E150B4" w:rsidRPr="00E150B4">
        <w:t xml:space="preserve"> следующие изменения:</w:t>
      </w:r>
    </w:p>
    <w:p w:rsidR="001167AE" w:rsidRDefault="00E150B4" w:rsidP="002E2944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>1.1.</w:t>
      </w:r>
      <w:r w:rsidR="001167AE">
        <w:t xml:space="preserve"> пункт 1.5 раздела </w:t>
      </w:r>
      <w:r w:rsidR="00620970">
        <w:rPr>
          <w:lang w:val="en-US"/>
        </w:rPr>
        <w:t>I</w:t>
      </w:r>
      <w:r w:rsidR="001167AE">
        <w:t xml:space="preserve"> </w:t>
      </w:r>
      <w:r w:rsidR="00D94521">
        <w:t>признать утратившим силу</w:t>
      </w:r>
      <w:r w:rsidR="001167AE">
        <w:t>;</w:t>
      </w:r>
    </w:p>
    <w:p w:rsidR="00D94521" w:rsidRDefault="00D94521" w:rsidP="002E2944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 xml:space="preserve">1.2. абзац четвертый пункта 2.6 раздела </w:t>
      </w:r>
      <w:r>
        <w:rPr>
          <w:lang w:val="en-US"/>
        </w:rPr>
        <w:t>II</w:t>
      </w:r>
      <w:r w:rsidRPr="00D94521">
        <w:t xml:space="preserve"> </w:t>
      </w:r>
      <w:r>
        <w:t>изложить в следующей редакции:</w:t>
      </w:r>
    </w:p>
    <w:p w:rsidR="00D94521" w:rsidRPr="004F1AC6" w:rsidRDefault="00D94521" w:rsidP="002E2944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 xml:space="preserve">«Текст проекта правового акта печатается на бланке формата А4 через межстрочный интервал 18 пт; текст по ширине страницы устанавливается программой (использование пробелов недопустимо); в тексте документа недопустимо проставление дополнительных пробелов и переносов слов, которые препятствуют автоматическому форматированию и выравниванию </w:t>
      </w:r>
      <w:r>
        <w:lastRenderedPageBreak/>
        <w:t>текста; таблицы в тексте документа оформляются в текстовом редакторе</w:t>
      </w:r>
      <w:r w:rsidR="004F1AC6">
        <w:t xml:space="preserve"> </w:t>
      </w:r>
      <w:r w:rsidR="004F1AC6">
        <w:rPr>
          <w:lang w:val="en-US"/>
        </w:rPr>
        <w:t>Microsoft</w:t>
      </w:r>
      <w:r w:rsidR="004F1AC6" w:rsidRPr="004F1AC6">
        <w:t xml:space="preserve"> </w:t>
      </w:r>
      <w:r w:rsidR="004F1AC6">
        <w:rPr>
          <w:lang w:val="en-US"/>
        </w:rPr>
        <w:t>Word</w:t>
      </w:r>
      <w:r w:rsidR="004F1AC6">
        <w:t xml:space="preserve">; ввод, форматирование и копирование на электронный носитель производятся с использованием текстового редактора </w:t>
      </w:r>
      <w:r w:rsidR="004F1AC6">
        <w:rPr>
          <w:lang w:val="en-US"/>
        </w:rPr>
        <w:t>MS</w:t>
      </w:r>
      <w:r w:rsidR="004F1AC6" w:rsidRPr="004F1AC6">
        <w:t xml:space="preserve"> </w:t>
      </w:r>
      <w:r w:rsidR="004F1AC6">
        <w:rPr>
          <w:lang w:val="en-US"/>
        </w:rPr>
        <w:t>Word</w:t>
      </w:r>
      <w:r w:rsidR="004F1AC6">
        <w:t>.»;</w:t>
      </w:r>
    </w:p>
    <w:p w:rsidR="00620970" w:rsidRDefault="001167AE" w:rsidP="002E2944">
      <w:pPr>
        <w:widowControl w:val="0"/>
        <w:autoSpaceDE w:val="0"/>
        <w:autoSpaceDN w:val="0"/>
        <w:spacing w:line="360" w:lineRule="exact"/>
        <w:ind w:firstLine="709"/>
        <w:jc w:val="both"/>
      </w:pPr>
      <w:r>
        <w:t>1.</w:t>
      </w:r>
      <w:r w:rsidR="00180442">
        <w:t>3</w:t>
      </w:r>
      <w:r>
        <w:t>.</w:t>
      </w:r>
      <w:r w:rsidR="00FA594C">
        <w:t xml:space="preserve"> абзац четвертый пункта 2.8</w:t>
      </w:r>
      <w:r w:rsidR="000F2833">
        <w:t xml:space="preserve"> раздела </w:t>
      </w:r>
      <w:r w:rsidR="00620970">
        <w:rPr>
          <w:lang w:val="en-US"/>
        </w:rPr>
        <w:t>II</w:t>
      </w:r>
      <w:r w:rsidR="000F2833">
        <w:t xml:space="preserve"> изложить </w:t>
      </w:r>
      <w:r w:rsidR="00620970">
        <w:t>в следующей редакции</w:t>
      </w:r>
      <w:r w:rsidR="000F2833">
        <w:t xml:space="preserve">: </w:t>
      </w:r>
    </w:p>
    <w:p w:rsidR="001167AE" w:rsidRDefault="000F2833" w:rsidP="002E294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t>«</w:t>
      </w:r>
      <w:r w:rsidR="00E62016" w:rsidRPr="00B1033C">
        <w:rPr>
          <w:szCs w:val="28"/>
        </w:rPr>
        <w:t xml:space="preserve">Председатель Думы принимает решение о включении вопроса в проект повестки заседания Думы при наличии заключений управления правового обеспечения и муниципального контроля Пермского муниципального округа о проведении антикоррупционной экспертизы, </w:t>
      </w:r>
      <w:r w:rsidR="00E62016">
        <w:rPr>
          <w:szCs w:val="28"/>
        </w:rPr>
        <w:t>Контрольно-счетной палаты</w:t>
      </w:r>
      <w:r w:rsidR="00E62016" w:rsidRPr="00B1033C">
        <w:rPr>
          <w:szCs w:val="28"/>
        </w:rPr>
        <w:t xml:space="preserve"> Пермского муниципального округа</w:t>
      </w:r>
      <w:r w:rsidR="00E62016">
        <w:rPr>
          <w:szCs w:val="28"/>
        </w:rPr>
        <w:t>,</w:t>
      </w:r>
      <w:r w:rsidR="00E62016" w:rsidRPr="00B1033C">
        <w:rPr>
          <w:szCs w:val="28"/>
        </w:rPr>
        <w:t xml:space="preserve"> иных органов местного самоуправления (если необходимо их заключение) по вносимому вопросу и подготовленного проекта решения Думы, согласованного с соответствующим комитетом Думы.</w:t>
      </w:r>
      <w:r>
        <w:rPr>
          <w:szCs w:val="28"/>
        </w:rPr>
        <w:t>»;</w:t>
      </w:r>
    </w:p>
    <w:p w:rsidR="00620970" w:rsidRDefault="00392574" w:rsidP="002E2944">
      <w:pPr>
        <w:widowControl w:val="0"/>
        <w:autoSpaceDE w:val="0"/>
        <w:autoSpaceDN w:val="0"/>
        <w:spacing w:line="360" w:lineRule="exact"/>
        <w:ind w:firstLine="709"/>
        <w:jc w:val="both"/>
      </w:pPr>
      <w:r>
        <w:rPr>
          <w:szCs w:val="28"/>
        </w:rPr>
        <w:t>1.</w:t>
      </w:r>
      <w:r w:rsidR="00264EA3">
        <w:rPr>
          <w:szCs w:val="28"/>
        </w:rPr>
        <w:t>4</w:t>
      </w:r>
      <w:r>
        <w:rPr>
          <w:szCs w:val="28"/>
        </w:rPr>
        <w:t xml:space="preserve">. </w:t>
      </w:r>
      <w:r w:rsidR="00FA594C">
        <w:t>пункт 2.8</w:t>
      </w:r>
      <w:r>
        <w:t xml:space="preserve"> раздела </w:t>
      </w:r>
      <w:r w:rsidR="00620970">
        <w:rPr>
          <w:lang w:val="en-US"/>
        </w:rPr>
        <w:t>II</w:t>
      </w:r>
      <w:r>
        <w:t xml:space="preserve"> дополнить абзац</w:t>
      </w:r>
      <w:r w:rsidR="00781124">
        <w:t>ами</w:t>
      </w:r>
      <w:r>
        <w:t xml:space="preserve"> следующего содержания: </w:t>
      </w:r>
    </w:p>
    <w:p w:rsidR="00183D9D" w:rsidRPr="005D4BF1" w:rsidRDefault="00392574" w:rsidP="002E294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t>«</w:t>
      </w:r>
      <w:r w:rsidR="006C4AE3">
        <w:t>П</w:t>
      </w:r>
      <w:r>
        <w:t>роект правового акта</w:t>
      </w:r>
      <w:r w:rsidR="006C4AE3">
        <w:t>, внесенный</w:t>
      </w:r>
      <w:r w:rsidR="00183D9D">
        <w:t xml:space="preserve"> главой Пермского муниципального округа</w:t>
      </w:r>
      <w:r w:rsidR="006C4AE3">
        <w:t xml:space="preserve">, </w:t>
      </w:r>
      <w:r w:rsidR="00183D9D">
        <w:t xml:space="preserve">предварительно проходит процедуру согласования с </w:t>
      </w:r>
      <w:r w:rsidR="00183D9D">
        <w:rPr>
          <w:szCs w:val="28"/>
        </w:rPr>
        <w:t xml:space="preserve">управлением правового обеспечения и муниципального контроля Пермского муниципального округа, </w:t>
      </w:r>
      <w:r w:rsidR="008C10BB">
        <w:rPr>
          <w:szCs w:val="28"/>
        </w:rPr>
        <w:t>курирующим заместителем главы администрации Пермского муниципального округа, руководителем функционального</w:t>
      </w:r>
      <w:r w:rsidR="00B73491">
        <w:rPr>
          <w:szCs w:val="28"/>
        </w:rPr>
        <w:t xml:space="preserve"> и территориального органа, функционального</w:t>
      </w:r>
      <w:r w:rsidR="008C10BB">
        <w:rPr>
          <w:szCs w:val="28"/>
        </w:rPr>
        <w:t xml:space="preserve"> подразделения администрации Пермского муниципального округа, являющегося инициатором проекта правового акта</w:t>
      </w:r>
      <w:r w:rsidR="00183D9D">
        <w:rPr>
          <w:szCs w:val="28"/>
        </w:rPr>
        <w:t xml:space="preserve">, </w:t>
      </w:r>
      <w:r w:rsidR="00183D9D" w:rsidRPr="005D4BF1">
        <w:rPr>
          <w:szCs w:val="28"/>
        </w:rPr>
        <w:t>специалистам</w:t>
      </w:r>
      <w:r w:rsidR="00183D9D">
        <w:rPr>
          <w:szCs w:val="28"/>
        </w:rPr>
        <w:t xml:space="preserve">и аппарата Думы </w:t>
      </w:r>
      <w:r w:rsidR="00183D9D" w:rsidRPr="005D4BF1">
        <w:rPr>
          <w:szCs w:val="28"/>
        </w:rPr>
        <w:t>с целью:</w:t>
      </w:r>
    </w:p>
    <w:p w:rsidR="00183D9D" w:rsidRPr="005D4BF1" w:rsidRDefault="00183D9D" w:rsidP="002E294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D4BF1">
        <w:rPr>
          <w:szCs w:val="28"/>
        </w:rPr>
        <w:t>- оценки качества, обоснованности, своевременности, правомерности проекта, соблюдения в проекте закрепленных Конституцией Российской Федерации прав человека и гражданина;</w:t>
      </w:r>
    </w:p>
    <w:p w:rsidR="00183D9D" w:rsidRPr="005D4BF1" w:rsidRDefault="00183D9D" w:rsidP="002E294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D4BF1">
        <w:rPr>
          <w:szCs w:val="28"/>
        </w:rPr>
        <w:t>- определения возможной эффективности правового акта;</w:t>
      </w:r>
    </w:p>
    <w:p w:rsidR="00183D9D" w:rsidRPr="005D4BF1" w:rsidRDefault="00183D9D" w:rsidP="002E294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D4BF1">
        <w:rPr>
          <w:szCs w:val="28"/>
        </w:rPr>
        <w:t>- выявления возможных отрицательных последствий принятия проекта в качестве правового акта;</w:t>
      </w:r>
    </w:p>
    <w:p w:rsidR="008C10BB" w:rsidRDefault="00183D9D" w:rsidP="002E294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D4BF1">
        <w:rPr>
          <w:szCs w:val="28"/>
        </w:rPr>
        <w:t>- выявления в них коррупциогенных факторов.</w:t>
      </w:r>
    </w:p>
    <w:p w:rsidR="00183D9D" w:rsidRDefault="00E62016" w:rsidP="002E294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E62016">
        <w:rPr>
          <w:szCs w:val="28"/>
        </w:rPr>
        <w:t>Проект правового акта, внесенный на рассмотрение Думы главой Пермского муниципального округа, направляется главой Пермского муниципального округа в Контрольно-счетную палату Пермского муниципального округа для проведения финансово-экономической экспертизы и подготовки заключения по ее результатам.</w:t>
      </w:r>
      <w:r w:rsidR="00183D9D">
        <w:rPr>
          <w:szCs w:val="28"/>
        </w:rPr>
        <w:t>»;</w:t>
      </w:r>
    </w:p>
    <w:p w:rsidR="00620970" w:rsidRDefault="00183D9D" w:rsidP="002E294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817D65">
        <w:rPr>
          <w:szCs w:val="28"/>
        </w:rPr>
        <w:t>5</w:t>
      </w:r>
      <w:r>
        <w:rPr>
          <w:szCs w:val="28"/>
        </w:rPr>
        <w:t xml:space="preserve">. пункт </w:t>
      </w:r>
      <w:r w:rsidR="00FA594C">
        <w:rPr>
          <w:szCs w:val="28"/>
        </w:rPr>
        <w:t>2.10</w:t>
      </w:r>
      <w:r>
        <w:rPr>
          <w:szCs w:val="28"/>
        </w:rPr>
        <w:t xml:space="preserve"> раздела </w:t>
      </w:r>
      <w:r w:rsidR="00620970">
        <w:rPr>
          <w:szCs w:val="28"/>
          <w:lang w:val="en-US"/>
        </w:rPr>
        <w:t>II</w:t>
      </w:r>
      <w:r>
        <w:rPr>
          <w:szCs w:val="28"/>
        </w:rPr>
        <w:t xml:space="preserve"> изложить </w:t>
      </w:r>
      <w:r w:rsidR="00620970">
        <w:rPr>
          <w:szCs w:val="28"/>
        </w:rPr>
        <w:t>в следующей редакции</w:t>
      </w:r>
      <w:r>
        <w:rPr>
          <w:szCs w:val="28"/>
        </w:rPr>
        <w:t xml:space="preserve">: </w:t>
      </w:r>
    </w:p>
    <w:p w:rsidR="00E62016" w:rsidRPr="008E3B44" w:rsidRDefault="00183D9D" w:rsidP="002E2944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E62016" w:rsidRPr="00E5538B">
        <w:rPr>
          <w:szCs w:val="28"/>
        </w:rPr>
        <w:t>2.10. Поступивший проект правового акта (за исключением проектов правовых актов</w:t>
      </w:r>
      <w:r w:rsidR="004809C7">
        <w:rPr>
          <w:szCs w:val="28"/>
        </w:rPr>
        <w:t>,</w:t>
      </w:r>
      <w:r w:rsidR="00E62016" w:rsidRPr="00E5538B">
        <w:rPr>
          <w:szCs w:val="28"/>
        </w:rPr>
        <w:t xml:space="preserve"> направленных главой Пермского муниципального округа) председателем Думы направляется в управление правового обеспечения и муниципального контроля Пермского муниципального округа, Контрольно-счетную палату Пермского муниципального округа, специалистам аппарата </w:t>
      </w:r>
      <w:r w:rsidR="00E62016" w:rsidRPr="00E5538B">
        <w:rPr>
          <w:szCs w:val="28"/>
        </w:rPr>
        <w:lastRenderedPageBreak/>
        <w:t>Думы, иные соответствующие органы для подготовки заключения (экспертизы, согласования) в срок, установленный председателем Думы, но не боле</w:t>
      </w:r>
      <w:r w:rsidR="00E62016">
        <w:rPr>
          <w:szCs w:val="28"/>
        </w:rPr>
        <w:t>е 20 календарных дней с целью:</w:t>
      </w:r>
    </w:p>
    <w:p w:rsidR="00E62016" w:rsidRPr="00B1033C" w:rsidRDefault="00E62016" w:rsidP="002E2944">
      <w:pPr>
        <w:spacing w:line="360" w:lineRule="exact"/>
        <w:ind w:firstLine="709"/>
        <w:jc w:val="both"/>
        <w:rPr>
          <w:szCs w:val="28"/>
        </w:rPr>
      </w:pPr>
      <w:r w:rsidRPr="00B1033C">
        <w:rPr>
          <w:szCs w:val="28"/>
        </w:rPr>
        <w:t>- оценки качества, обоснованности, своевременности, правомерности проекта, соблюдения в проекте закрепленных Конституцией Российской Федерации прав человека и гражданина;</w:t>
      </w:r>
    </w:p>
    <w:p w:rsidR="00E62016" w:rsidRPr="00B1033C" w:rsidRDefault="00E62016" w:rsidP="002E2944">
      <w:pPr>
        <w:spacing w:line="360" w:lineRule="exact"/>
        <w:ind w:firstLine="709"/>
        <w:jc w:val="both"/>
        <w:rPr>
          <w:szCs w:val="28"/>
        </w:rPr>
      </w:pPr>
      <w:r w:rsidRPr="00B1033C">
        <w:rPr>
          <w:szCs w:val="28"/>
        </w:rPr>
        <w:t>- определения возможной эффективности правового акта;</w:t>
      </w:r>
    </w:p>
    <w:p w:rsidR="00E62016" w:rsidRPr="00B1033C" w:rsidRDefault="00E62016" w:rsidP="002E2944">
      <w:pPr>
        <w:spacing w:line="360" w:lineRule="exact"/>
        <w:ind w:firstLine="709"/>
        <w:jc w:val="both"/>
        <w:rPr>
          <w:szCs w:val="28"/>
        </w:rPr>
      </w:pPr>
      <w:r w:rsidRPr="00B1033C">
        <w:rPr>
          <w:szCs w:val="28"/>
        </w:rPr>
        <w:t>- выявления возможных отрицательных последствий принятия проекта в качестве правового акта;</w:t>
      </w:r>
    </w:p>
    <w:p w:rsidR="00E62016" w:rsidRDefault="00E62016" w:rsidP="002E2944">
      <w:pPr>
        <w:spacing w:line="360" w:lineRule="exact"/>
        <w:ind w:firstLine="709"/>
        <w:jc w:val="both"/>
        <w:rPr>
          <w:szCs w:val="28"/>
        </w:rPr>
      </w:pPr>
      <w:r w:rsidRPr="00B1033C">
        <w:rPr>
          <w:szCs w:val="28"/>
        </w:rPr>
        <w:t>- выявления</w:t>
      </w:r>
      <w:r>
        <w:rPr>
          <w:szCs w:val="28"/>
        </w:rPr>
        <w:t xml:space="preserve"> в них коррупциогенных факторов;</w:t>
      </w:r>
    </w:p>
    <w:p w:rsidR="00183D9D" w:rsidRPr="005D4BF1" w:rsidRDefault="00E62016" w:rsidP="002E294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 проведения финансово-экономической экспертизы.</w:t>
      </w:r>
      <w:r w:rsidR="00183D9D">
        <w:rPr>
          <w:szCs w:val="28"/>
        </w:rPr>
        <w:t>»;</w:t>
      </w:r>
    </w:p>
    <w:p w:rsidR="00183D9D" w:rsidRPr="005D4BF1" w:rsidRDefault="00183D9D" w:rsidP="002E294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817D65">
        <w:rPr>
          <w:szCs w:val="28"/>
        </w:rPr>
        <w:t>6</w:t>
      </w:r>
      <w:r>
        <w:rPr>
          <w:szCs w:val="28"/>
        </w:rPr>
        <w:t xml:space="preserve">. </w:t>
      </w:r>
      <w:r w:rsidR="00AB2BFF">
        <w:rPr>
          <w:szCs w:val="28"/>
        </w:rPr>
        <w:t>пункт 2.1</w:t>
      </w:r>
      <w:r w:rsidR="00FA594C">
        <w:rPr>
          <w:szCs w:val="28"/>
        </w:rPr>
        <w:t>2</w:t>
      </w:r>
      <w:r w:rsidR="00AB2BFF">
        <w:rPr>
          <w:szCs w:val="28"/>
        </w:rPr>
        <w:t xml:space="preserve"> раздела </w:t>
      </w:r>
      <w:r w:rsidR="00620970">
        <w:rPr>
          <w:szCs w:val="28"/>
          <w:lang w:val="en-US"/>
        </w:rPr>
        <w:t>II</w:t>
      </w:r>
      <w:r w:rsidR="00AB2BFF">
        <w:rPr>
          <w:szCs w:val="28"/>
        </w:rPr>
        <w:t xml:space="preserve"> </w:t>
      </w:r>
      <w:r w:rsidR="00D94521">
        <w:rPr>
          <w:szCs w:val="28"/>
        </w:rPr>
        <w:t>признать утратившим силу</w:t>
      </w:r>
      <w:r w:rsidR="005142E5">
        <w:rPr>
          <w:szCs w:val="28"/>
        </w:rPr>
        <w:t>.</w:t>
      </w:r>
    </w:p>
    <w:p w:rsidR="005D4BF1" w:rsidRPr="005D4BF1" w:rsidRDefault="005D4BF1" w:rsidP="002E2944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5D4BF1">
        <w:t xml:space="preserve">2.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 </w:t>
      </w:r>
    </w:p>
    <w:p w:rsidR="005D4BF1" w:rsidRPr="005D4BF1" w:rsidRDefault="001167AE" w:rsidP="002E2944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>3</w:t>
      </w:r>
      <w:r w:rsidR="005D4BF1" w:rsidRPr="005D4BF1">
        <w:t>. Настоящее решение вступает в силу со дня его официального опубликования</w:t>
      </w:r>
      <w:r w:rsidR="000609D1">
        <w:t xml:space="preserve"> и распространяется на правоотношения, возникшие с 09 января 2023 г.</w:t>
      </w:r>
    </w:p>
    <w:p w:rsidR="002E2944" w:rsidRPr="00CD3F24" w:rsidRDefault="002E2944" w:rsidP="002E2944">
      <w:pPr>
        <w:tabs>
          <w:tab w:val="left" w:pos="0"/>
          <w:tab w:val="left" w:pos="9923"/>
        </w:tabs>
        <w:ind w:firstLine="709"/>
        <w:contextualSpacing/>
        <w:jc w:val="both"/>
        <w:rPr>
          <w:rFonts w:eastAsia="Calibri"/>
          <w:szCs w:val="28"/>
        </w:rPr>
      </w:pPr>
    </w:p>
    <w:p w:rsidR="002E2944" w:rsidRPr="00CD3F24" w:rsidRDefault="002E2944" w:rsidP="002E2944">
      <w:pPr>
        <w:tabs>
          <w:tab w:val="left" w:pos="9923"/>
        </w:tabs>
        <w:spacing w:line="240" w:lineRule="exact"/>
        <w:ind w:firstLine="709"/>
        <w:rPr>
          <w:szCs w:val="28"/>
        </w:rPr>
      </w:pPr>
    </w:p>
    <w:p w:rsidR="002E2944" w:rsidRPr="003B16BC" w:rsidRDefault="002E2944" w:rsidP="002E2944">
      <w:pPr>
        <w:tabs>
          <w:tab w:val="left" w:pos="9923"/>
        </w:tabs>
        <w:spacing w:line="240" w:lineRule="exact"/>
        <w:rPr>
          <w:szCs w:val="28"/>
        </w:rPr>
      </w:pPr>
      <w:r w:rsidRPr="003B16BC">
        <w:rPr>
          <w:szCs w:val="28"/>
        </w:rPr>
        <w:t>Председатель Думы</w:t>
      </w:r>
    </w:p>
    <w:p w:rsidR="002E2944" w:rsidRPr="003B16BC" w:rsidRDefault="002E2944" w:rsidP="002E2944">
      <w:pPr>
        <w:tabs>
          <w:tab w:val="left" w:pos="7938"/>
          <w:tab w:val="left" w:pos="9923"/>
        </w:tabs>
        <w:spacing w:line="240" w:lineRule="exact"/>
        <w:rPr>
          <w:szCs w:val="28"/>
        </w:rPr>
      </w:pPr>
      <w:r w:rsidRPr="003B16BC">
        <w:rPr>
          <w:szCs w:val="28"/>
        </w:rPr>
        <w:t>Пермского муниципального округа</w:t>
      </w:r>
      <w:r>
        <w:rPr>
          <w:szCs w:val="28"/>
        </w:rPr>
        <w:t xml:space="preserve">                                                 </w:t>
      </w:r>
      <w:r w:rsidRPr="003B16BC">
        <w:rPr>
          <w:szCs w:val="28"/>
        </w:rPr>
        <w:t xml:space="preserve"> Д.В. Гордиенко</w:t>
      </w:r>
    </w:p>
    <w:p w:rsidR="002E2944" w:rsidRPr="003B16BC" w:rsidRDefault="002E2944" w:rsidP="002E2944">
      <w:pPr>
        <w:tabs>
          <w:tab w:val="left" w:pos="9923"/>
        </w:tabs>
        <w:spacing w:line="240" w:lineRule="exact"/>
        <w:rPr>
          <w:szCs w:val="28"/>
        </w:rPr>
      </w:pPr>
    </w:p>
    <w:p w:rsidR="002E2944" w:rsidRPr="003B16BC" w:rsidRDefault="002E2944" w:rsidP="002E2944">
      <w:pPr>
        <w:tabs>
          <w:tab w:val="left" w:pos="9923"/>
        </w:tabs>
        <w:spacing w:line="240" w:lineRule="exact"/>
        <w:rPr>
          <w:szCs w:val="28"/>
        </w:rPr>
      </w:pPr>
      <w:r w:rsidRPr="003B16BC">
        <w:rPr>
          <w:szCs w:val="28"/>
        </w:rPr>
        <w:t>Глава муниципального округа -</w:t>
      </w:r>
    </w:p>
    <w:p w:rsidR="002E2944" w:rsidRPr="003B16BC" w:rsidRDefault="002E2944" w:rsidP="002E2944">
      <w:pPr>
        <w:tabs>
          <w:tab w:val="left" w:pos="9923"/>
        </w:tabs>
        <w:spacing w:line="240" w:lineRule="exact"/>
        <w:rPr>
          <w:szCs w:val="28"/>
        </w:rPr>
      </w:pPr>
      <w:r w:rsidRPr="003B16BC">
        <w:rPr>
          <w:szCs w:val="28"/>
        </w:rPr>
        <w:t>глава администрации Пермского</w:t>
      </w:r>
    </w:p>
    <w:p w:rsidR="002E2944" w:rsidRPr="003B16BC" w:rsidRDefault="002E2944" w:rsidP="002E2944">
      <w:pPr>
        <w:tabs>
          <w:tab w:val="left" w:pos="7938"/>
          <w:tab w:val="left" w:pos="9923"/>
        </w:tabs>
        <w:autoSpaceDE w:val="0"/>
        <w:autoSpaceDN w:val="0"/>
        <w:adjustRightInd w:val="0"/>
        <w:spacing w:line="240" w:lineRule="exact"/>
        <w:jc w:val="both"/>
        <w:rPr>
          <w:szCs w:val="28"/>
          <w:u w:val="single"/>
        </w:rPr>
      </w:pPr>
      <w:r w:rsidRPr="003B16BC">
        <w:rPr>
          <w:szCs w:val="28"/>
        </w:rPr>
        <w:t>муниципального округа</w:t>
      </w:r>
      <w:r>
        <w:rPr>
          <w:szCs w:val="28"/>
        </w:rPr>
        <w:t xml:space="preserve">                                               </w:t>
      </w:r>
      <w:bookmarkStart w:id="0" w:name="_GoBack"/>
      <w:bookmarkEnd w:id="0"/>
      <w:r>
        <w:rPr>
          <w:szCs w:val="28"/>
        </w:rPr>
        <w:t xml:space="preserve">                     </w:t>
      </w:r>
      <w:r w:rsidRPr="003B16BC">
        <w:rPr>
          <w:szCs w:val="28"/>
        </w:rPr>
        <w:t xml:space="preserve">      В.Ю. Цветов</w:t>
      </w:r>
    </w:p>
    <w:p w:rsidR="005D4BF1" w:rsidRPr="005D4BF1" w:rsidRDefault="005D4BF1" w:rsidP="002E2944">
      <w:pPr>
        <w:autoSpaceDE w:val="0"/>
        <w:autoSpaceDN w:val="0"/>
        <w:adjustRightInd w:val="0"/>
        <w:jc w:val="both"/>
        <w:rPr>
          <w:szCs w:val="28"/>
        </w:rPr>
      </w:pPr>
    </w:p>
    <w:sectPr w:rsidR="005D4BF1" w:rsidRPr="005D4BF1" w:rsidSect="00E963DB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07D" w:rsidRDefault="0033007D" w:rsidP="00DA5614">
      <w:r>
        <w:separator/>
      </w:r>
    </w:p>
  </w:endnote>
  <w:endnote w:type="continuationSeparator" w:id="0">
    <w:p w:rsidR="0033007D" w:rsidRDefault="0033007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C3372C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352835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D70BA6">
      <w:rPr>
        <w:noProof/>
        <w:sz w:val="24"/>
        <w:szCs w:val="24"/>
      </w:rPr>
      <w:t>3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07D" w:rsidRDefault="0033007D" w:rsidP="00DA5614">
      <w:r>
        <w:separator/>
      </w:r>
    </w:p>
  </w:footnote>
  <w:footnote w:type="continuationSeparator" w:id="0">
    <w:p w:rsidR="0033007D" w:rsidRDefault="0033007D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5050"/>
    <w:rsid w:val="000121AB"/>
    <w:rsid w:val="00020A41"/>
    <w:rsid w:val="00040109"/>
    <w:rsid w:val="00050E44"/>
    <w:rsid w:val="00053764"/>
    <w:rsid w:val="000609D1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2833"/>
    <w:rsid w:val="000F4DAF"/>
    <w:rsid w:val="00104B9B"/>
    <w:rsid w:val="0011145B"/>
    <w:rsid w:val="001145DF"/>
    <w:rsid w:val="001167AE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0442"/>
    <w:rsid w:val="00183D9D"/>
    <w:rsid w:val="001842B8"/>
    <w:rsid w:val="001853DC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4EA3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2E2944"/>
    <w:rsid w:val="003023F0"/>
    <w:rsid w:val="00303D8F"/>
    <w:rsid w:val="003043D0"/>
    <w:rsid w:val="003131FA"/>
    <w:rsid w:val="003266FA"/>
    <w:rsid w:val="00327466"/>
    <w:rsid w:val="0033007D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2574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09C7"/>
    <w:rsid w:val="0048757B"/>
    <w:rsid w:val="0049130A"/>
    <w:rsid w:val="00494227"/>
    <w:rsid w:val="004974BF"/>
    <w:rsid w:val="004A42F0"/>
    <w:rsid w:val="004B0B3E"/>
    <w:rsid w:val="004B6B07"/>
    <w:rsid w:val="004D2AA2"/>
    <w:rsid w:val="004F1AC6"/>
    <w:rsid w:val="004F3A21"/>
    <w:rsid w:val="00505838"/>
    <w:rsid w:val="005116F5"/>
    <w:rsid w:val="005116F7"/>
    <w:rsid w:val="00512E4C"/>
    <w:rsid w:val="005142E5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D4BF1"/>
    <w:rsid w:val="005E6154"/>
    <w:rsid w:val="005F0138"/>
    <w:rsid w:val="005F2C65"/>
    <w:rsid w:val="005F4FC1"/>
    <w:rsid w:val="00604533"/>
    <w:rsid w:val="00612527"/>
    <w:rsid w:val="00612D7A"/>
    <w:rsid w:val="00617757"/>
    <w:rsid w:val="00620970"/>
    <w:rsid w:val="00624AD1"/>
    <w:rsid w:val="0063488E"/>
    <w:rsid w:val="00646C78"/>
    <w:rsid w:val="00655F4F"/>
    <w:rsid w:val="006561B7"/>
    <w:rsid w:val="00664759"/>
    <w:rsid w:val="0067033D"/>
    <w:rsid w:val="00672867"/>
    <w:rsid w:val="00672982"/>
    <w:rsid w:val="00677C64"/>
    <w:rsid w:val="00687730"/>
    <w:rsid w:val="00693116"/>
    <w:rsid w:val="006934C5"/>
    <w:rsid w:val="00695E85"/>
    <w:rsid w:val="006A5695"/>
    <w:rsid w:val="006B03C5"/>
    <w:rsid w:val="006C39F7"/>
    <w:rsid w:val="006C4AE3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703A4"/>
    <w:rsid w:val="00780D23"/>
    <w:rsid w:val="00781124"/>
    <w:rsid w:val="00784AC5"/>
    <w:rsid w:val="0079448D"/>
    <w:rsid w:val="007A212B"/>
    <w:rsid w:val="007B2B65"/>
    <w:rsid w:val="007C3B15"/>
    <w:rsid w:val="007E752F"/>
    <w:rsid w:val="007F20F6"/>
    <w:rsid w:val="007F56A1"/>
    <w:rsid w:val="007F70F1"/>
    <w:rsid w:val="00805440"/>
    <w:rsid w:val="00810399"/>
    <w:rsid w:val="008123E8"/>
    <w:rsid w:val="00817D65"/>
    <w:rsid w:val="008233B2"/>
    <w:rsid w:val="00832CA0"/>
    <w:rsid w:val="008352DB"/>
    <w:rsid w:val="008401A6"/>
    <w:rsid w:val="00842F8F"/>
    <w:rsid w:val="00854816"/>
    <w:rsid w:val="00861072"/>
    <w:rsid w:val="00866D0F"/>
    <w:rsid w:val="00867D84"/>
    <w:rsid w:val="00875709"/>
    <w:rsid w:val="0088484F"/>
    <w:rsid w:val="00887289"/>
    <w:rsid w:val="00894928"/>
    <w:rsid w:val="008B4D57"/>
    <w:rsid w:val="008B730F"/>
    <w:rsid w:val="008C10BB"/>
    <w:rsid w:val="008C1D56"/>
    <w:rsid w:val="008E47AC"/>
    <w:rsid w:val="008E50E8"/>
    <w:rsid w:val="00903693"/>
    <w:rsid w:val="00904BE8"/>
    <w:rsid w:val="00904FDC"/>
    <w:rsid w:val="00911E50"/>
    <w:rsid w:val="00912E18"/>
    <w:rsid w:val="009131B1"/>
    <w:rsid w:val="00915018"/>
    <w:rsid w:val="00920114"/>
    <w:rsid w:val="00920960"/>
    <w:rsid w:val="00930476"/>
    <w:rsid w:val="009311BC"/>
    <w:rsid w:val="00941EDB"/>
    <w:rsid w:val="00945A9F"/>
    <w:rsid w:val="009462A2"/>
    <w:rsid w:val="00970BF4"/>
    <w:rsid w:val="00971D01"/>
    <w:rsid w:val="00990701"/>
    <w:rsid w:val="00991DBF"/>
    <w:rsid w:val="00995E82"/>
    <w:rsid w:val="00996CA3"/>
    <w:rsid w:val="009A1E2A"/>
    <w:rsid w:val="009A7BC0"/>
    <w:rsid w:val="009B7D88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1ADC"/>
    <w:rsid w:val="00A260B1"/>
    <w:rsid w:val="00A317F0"/>
    <w:rsid w:val="00A35DE8"/>
    <w:rsid w:val="00A4342D"/>
    <w:rsid w:val="00A44C1A"/>
    <w:rsid w:val="00A52A67"/>
    <w:rsid w:val="00A571F8"/>
    <w:rsid w:val="00A62FFF"/>
    <w:rsid w:val="00AB03D3"/>
    <w:rsid w:val="00AB2BFF"/>
    <w:rsid w:val="00AB54A7"/>
    <w:rsid w:val="00AB6EB1"/>
    <w:rsid w:val="00AC42FA"/>
    <w:rsid w:val="00AD16D0"/>
    <w:rsid w:val="00AD1D11"/>
    <w:rsid w:val="00AD1D17"/>
    <w:rsid w:val="00AD48C8"/>
    <w:rsid w:val="00AE2AE3"/>
    <w:rsid w:val="00AF190A"/>
    <w:rsid w:val="00AF369A"/>
    <w:rsid w:val="00AF4B4D"/>
    <w:rsid w:val="00AF4EB4"/>
    <w:rsid w:val="00B002ED"/>
    <w:rsid w:val="00B03348"/>
    <w:rsid w:val="00B13481"/>
    <w:rsid w:val="00B33CDA"/>
    <w:rsid w:val="00B351D4"/>
    <w:rsid w:val="00B45CAA"/>
    <w:rsid w:val="00B46762"/>
    <w:rsid w:val="00B5121F"/>
    <w:rsid w:val="00B525BC"/>
    <w:rsid w:val="00B54D9C"/>
    <w:rsid w:val="00B73491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3372C"/>
    <w:rsid w:val="00C36FA6"/>
    <w:rsid w:val="00C50DDE"/>
    <w:rsid w:val="00C64C79"/>
    <w:rsid w:val="00C75CF2"/>
    <w:rsid w:val="00C927E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0BA6"/>
    <w:rsid w:val="00D72FCC"/>
    <w:rsid w:val="00D81111"/>
    <w:rsid w:val="00D81ECF"/>
    <w:rsid w:val="00D90A19"/>
    <w:rsid w:val="00D94521"/>
    <w:rsid w:val="00D947AA"/>
    <w:rsid w:val="00DA2868"/>
    <w:rsid w:val="00DA5614"/>
    <w:rsid w:val="00DB4283"/>
    <w:rsid w:val="00DC7698"/>
    <w:rsid w:val="00DD7E81"/>
    <w:rsid w:val="00DE6FB3"/>
    <w:rsid w:val="00E02F32"/>
    <w:rsid w:val="00E101E4"/>
    <w:rsid w:val="00E11639"/>
    <w:rsid w:val="00E148E4"/>
    <w:rsid w:val="00E150B4"/>
    <w:rsid w:val="00E157A9"/>
    <w:rsid w:val="00E20AFF"/>
    <w:rsid w:val="00E24715"/>
    <w:rsid w:val="00E26088"/>
    <w:rsid w:val="00E26468"/>
    <w:rsid w:val="00E31AAF"/>
    <w:rsid w:val="00E338D2"/>
    <w:rsid w:val="00E3552E"/>
    <w:rsid w:val="00E35870"/>
    <w:rsid w:val="00E36984"/>
    <w:rsid w:val="00E376A0"/>
    <w:rsid w:val="00E44530"/>
    <w:rsid w:val="00E559DA"/>
    <w:rsid w:val="00E609FD"/>
    <w:rsid w:val="00E62016"/>
    <w:rsid w:val="00E7797B"/>
    <w:rsid w:val="00E81718"/>
    <w:rsid w:val="00E81C49"/>
    <w:rsid w:val="00E823FB"/>
    <w:rsid w:val="00E92D3F"/>
    <w:rsid w:val="00E92D9F"/>
    <w:rsid w:val="00E9321F"/>
    <w:rsid w:val="00E963DB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A594C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3F9AB"/>
  <w15:docId w15:val="{2C81F689-6A09-462E-9EC4-46A485EB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9B7D88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9B7D88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9B7D88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9B7D88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9B7D88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character" w:styleId="af0">
    <w:name w:val="footnote reference"/>
    <w:basedOn w:val="a0"/>
    <w:uiPriority w:val="99"/>
    <w:semiHidden/>
    <w:unhideWhenUsed/>
    <w:rsid w:val="005D4BF1"/>
    <w:rPr>
      <w:vertAlign w:val="superscript"/>
    </w:rPr>
  </w:style>
  <w:style w:type="paragraph" w:styleId="af1">
    <w:name w:val="List Paragraph"/>
    <w:basedOn w:val="a"/>
    <w:uiPriority w:val="34"/>
    <w:qFormat/>
    <w:rsid w:val="00E15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714CA-55A7-42E6-A737-CED91DAD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111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13</cp:revision>
  <cp:lastPrinted>2023-05-29T04:44:00Z</cp:lastPrinted>
  <dcterms:created xsi:type="dcterms:W3CDTF">2023-01-28T16:06:00Z</dcterms:created>
  <dcterms:modified xsi:type="dcterms:W3CDTF">2023-05-29T04:45:00Z</dcterms:modified>
</cp:coreProperties>
</file>